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591F3">
      <w:pPr>
        <w:pStyle w:val="7"/>
        <w:shd w:val="clear" w:color="auto" w:fill="F8F8F8"/>
        <w:wordWrap w:val="0"/>
        <w:spacing w:line="432" w:lineRule="atLeast"/>
      </w:pPr>
      <w:r>
        <w:rPr>
          <w:rFonts w:hint="eastAsia"/>
        </w:rPr>
        <w:t>网站环境要求</w:t>
      </w:r>
      <w:bookmarkStart w:id="0" w:name="_GoBack"/>
      <w:bookmarkEnd w:id="0"/>
    </w:p>
    <w:p w14:paraId="3F0CDAA3">
      <w:pPr>
        <w:pStyle w:val="7"/>
        <w:shd w:val="clear" w:color="auto" w:fill="F8F8F8"/>
        <w:wordWrap w:val="0"/>
        <w:spacing w:line="432" w:lineRule="atLeast"/>
        <w:rPr>
          <w:rFonts w:ascii="Courier" w:hAnsi="Courier"/>
          <w:color w:val="525252"/>
          <w:sz w:val="21"/>
          <w:szCs w:val="21"/>
        </w:rPr>
      </w:pPr>
      <w:r>
        <w:rPr>
          <w:rFonts w:ascii="Courier" w:hAnsi="Courier"/>
          <w:color w:val="525252"/>
          <w:sz w:val="21"/>
          <w:szCs w:val="21"/>
        </w:rPr>
        <w:t>PHP &gt;= 7.4</w:t>
      </w:r>
      <w:r>
        <w:rPr>
          <w:rFonts w:hint="eastAsia" w:ascii="Courier" w:hAnsi="Courier"/>
          <w:color w:val="525252"/>
          <w:sz w:val="21"/>
          <w:szCs w:val="21"/>
        </w:rPr>
        <w:t xml:space="preserve">  支持PHP8</w:t>
      </w:r>
    </w:p>
    <w:p w14:paraId="6B2C845E">
      <w:pPr>
        <w:widowControl/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432" w:lineRule="atLeast"/>
        <w:jc w:val="left"/>
        <w:rPr>
          <w:rFonts w:ascii="Courier" w:hAnsi="Courier" w:cs="宋体"/>
          <w:color w:val="525252"/>
          <w:kern w:val="0"/>
          <w:szCs w:val="21"/>
        </w:rPr>
      </w:pPr>
      <w:r>
        <w:rPr>
          <w:rFonts w:ascii="Courier" w:hAnsi="Courier" w:cs="宋体"/>
          <w:color w:val="525252"/>
          <w:kern w:val="0"/>
          <w:szCs w:val="21"/>
        </w:rPr>
        <w:t>Mysql &gt;= 5.6 (需支持innodb引擎)</w:t>
      </w:r>
    </w:p>
    <w:p w14:paraId="25DF033C">
      <w:pPr>
        <w:widowControl/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jc w:val="left"/>
        <w:rPr>
          <w:rFonts w:ascii="Courier" w:hAnsi="Courier" w:cs="宋体"/>
          <w:color w:val="525252"/>
          <w:kern w:val="0"/>
          <w:szCs w:val="21"/>
        </w:rPr>
      </w:pPr>
      <w:r>
        <w:rPr>
          <w:rFonts w:ascii="Courier" w:hAnsi="Courier" w:cs="宋体"/>
          <w:color w:val="525252"/>
          <w:kern w:val="0"/>
          <w:szCs w:val="21"/>
        </w:rPr>
        <w:t>Apache 或 Nginx</w:t>
      </w:r>
      <w:r>
        <w:rPr>
          <w:rFonts w:hint="eastAsia" w:ascii="Courier" w:hAnsi="Courier" w:cs="宋体"/>
          <w:color w:val="525252"/>
          <w:kern w:val="0"/>
          <w:szCs w:val="21"/>
        </w:rPr>
        <w:t>或 iis</w:t>
      </w:r>
    </w:p>
    <w:p w14:paraId="778BDCA6"/>
    <w:p w14:paraId="4B9CD3ED"/>
    <w:p w14:paraId="5A7AFC3E">
      <w:r>
        <w:t>安装程序访问域名加/index.php?c=install</w:t>
      </w:r>
    </w:p>
    <w:p w14:paraId="3B2BCBDD">
      <w:pPr>
        <w:pStyle w:val="7"/>
        <w:pBdr>
          <w:top w:val="single" w:color="CCCCCC" w:sz="6" w:space="7"/>
          <w:left w:val="single" w:color="CCCCCC" w:sz="6" w:space="7"/>
          <w:bottom w:val="single" w:color="CCCCCC" w:sz="6" w:space="7"/>
          <w:right w:val="single" w:color="CCCCCC" w:sz="6" w:space="7"/>
        </w:pBdr>
        <w:shd w:val="clear" w:color="auto" w:fill="F5F5F5"/>
        <w:wordWrap w:val="0"/>
        <w:spacing w:after="150"/>
        <w:rPr>
          <w:rFonts w:ascii="Consolas" w:hAnsi="Consolas"/>
          <w:color w:val="333333"/>
          <w:sz w:val="20"/>
          <w:szCs w:val="20"/>
        </w:rPr>
      </w:pPr>
      <w:r>
        <w:rPr>
          <w:rFonts w:hint="eastAsia"/>
        </w:rPr>
        <w:t>如果安装运行不正常可以通过访问域名加</w:t>
      </w:r>
      <w:r>
        <w:rPr>
          <w:rFonts w:ascii="Consolas" w:hAnsi="Consolas"/>
          <w:color w:val="333333"/>
          <w:sz w:val="20"/>
          <w:szCs w:val="20"/>
        </w:rPr>
        <w:t>/test.php</w:t>
      </w:r>
      <w:r>
        <w:rPr>
          <w:rFonts w:hint="eastAsia" w:ascii="Consolas" w:hAnsi="Consolas"/>
          <w:color w:val="333333"/>
          <w:sz w:val="20"/>
          <w:szCs w:val="20"/>
        </w:rPr>
        <w:t xml:space="preserve"> 查看网站环境是否满足</w:t>
      </w:r>
    </w:p>
    <w:p w14:paraId="1A38A1FF"/>
    <w:p w14:paraId="09AB7CC5">
      <w:pPr>
        <w:widowControl/>
        <w:shd w:val="clear" w:color="auto" w:fill="FFFFFF"/>
        <w:spacing w:after="100" w:afterAutospacing="1"/>
        <w:jc w:val="left"/>
        <w:outlineLvl w:val="4"/>
        <w:rPr>
          <w:rFonts w:ascii="Arial" w:hAnsi="Arial" w:eastAsia="宋体" w:cs="Arial"/>
          <w:b/>
          <w:bCs/>
          <w:color w:val="222222"/>
          <w:spacing w:val="-4"/>
          <w:kern w:val="0"/>
          <w:sz w:val="20"/>
          <w:szCs w:val="20"/>
        </w:rPr>
      </w:pPr>
      <w:r>
        <w:rPr>
          <w:rFonts w:ascii="Arial" w:hAnsi="Arial" w:eastAsia="宋体" w:cs="Arial"/>
          <w:b/>
          <w:bCs/>
          <w:color w:val="222222"/>
          <w:spacing w:val="-4"/>
          <w:kern w:val="0"/>
          <w:sz w:val="20"/>
          <w:szCs w:val="20"/>
        </w:rPr>
        <w:t>如果万网虚拟主机无法连接数据库参考解决教程https://www.xunruicms.com/doc/466.html</w:t>
      </w:r>
    </w:p>
    <w:p w14:paraId="12DE4FD6"/>
    <w:p w14:paraId="75A9760B">
      <w:r>
        <w:rPr>
          <w:rFonts w:hint="eastAsia"/>
        </w:rPr>
        <w:t>重新安装请删除文件</w:t>
      </w:r>
      <w:r>
        <w:t>cache/install.lock</w:t>
      </w:r>
    </w:p>
    <w:p w14:paraId="012271C5">
      <w:pPr>
        <w:rPr>
          <w:color w:val="FF0000"/>
        </w:rPr>
      </w:pPr>
      <w:r>
        <w:rPr>
          <w:rFonts w:hint="eastAsia"/>
        </w:rPr>
        <w:t>安装后 后台访问网址自动生成，一般为</w:t>
      </w:r>
      <w:r>
        <w:t>域名</w:t>
      </w:r>
      <w:r>
        <w:rPr>
          <w:rFonts w:hint="eastAsia"/>
        </w:rPr>
        <w:t>+/</w:t>
      </w:r>
      <w:r>
        <w:t>admin</w:t>
      </w:r>
      <w:r>
        <w:rPr>
          <w:rFonts w:hint="eastAsia"/>
        </w:rPr>
        <w:t>随机生成的字符串</w:t>
      </w:r>
      <w:r>
        <w:t>.php</w:t>
      </w:r>
      <w:r>
        <w:rPr>
          <w:color w:val="FF0000"/>
        </w:rPr>
        <w:t>(</w:t>
      </w:r>
      <w:r>
        <w:rPr>
          <w:rFonts w:hint="eastAsia"/>
          <w:color w:val="FF0000"/>
        </w:rPr>
        <w:t>请记住您的后台登录地址</w:t>
      </w:r>
      <w:r>
        <w:rPr>
          <w:color w:val="FF0000"/>
        </w:rPr>
        <w:t>)</w:t>
      </w:r>
    </w:p>
    <w:p w14:paraId="21734A17"/>
    <w:p w14:paraId="64C84973">
      <w:r>
        <w:rPr>
          <w:rFonts w:hint="eastAsia"/>
        </w:rPr>
        <w:t>关于模板定位的方法可以提供开启开发者模式：具体找到跟目录文件i</w:t>
      </w:r>
      <w:r>
        <w:t>ndex.php</w:t>
      </w:r>
    </w:p>
    <w:p w14:paraId="21B77A44">
      <w:r>
        <w:drawing>
          <wp:inline distT="0" distB="0" distL="0" distR="0">
            <wp:extent cx="5274310" cy="151701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60751">
      <w:r>
        <w:rPr>
          <w:rFonts w:hint="eastAsia"/>
        </w:rPr>
        <w:t>那么查看页面源代码就找到对应的模板文件位置</w:t>
      </w:r>
    </w:p>
    <w:p w14:paraId="3DE0560E">
      <w:r>
        <w:drawing>
          <wp:inline distT="0" distB="0" distL="0" distR="0">
            <wp:extent cx="5274310" cy="1961515"/>
            <wp:effectExtent l="0" t="0" r="254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6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68A8B">
      <w:pPr>
        <w:jc w:val="left"/>
      </w:pPr>
    </w:p>
    <w:p w14:paraId="1330A869">
      <w:pPr>
        <w:jc w:val="left"/>
      </w:pPr>
    </w:p>
    <w:p w14:paraId="018B07CF">
      <w:pPr>
        <w:jc w:val="left"/>
      </w:pPr>
    </w:p>
    <w:p w14:paraId="0B4FEE27">
      <w:pPr>
        <w:jc w:val="left"/>
      </w:pPr>
    </w:p>
    <w:p w14:paraId="28ED5DC0">
      <w:pPr>
        <w:jc w:val="left"/>
      </w:pPr>
    </w:p>
    <w:p w14:paraId="69AF7CDA">
      <w:pPr>
        <w:jc w:val="left"/>
      </w:pPr>
    </w:p>
    <w:p w14:paraId="4EF69AE6">
      <w:pPr>
        <w:jc w:val="left"/>
      </w:pPr>
    </w:p>
    <w:p w14:paraId="34DF25C6">
      <w:pPr>
        <w:jc w:val="left"/>
      </w:pPr>
      <w:r>
        <w:rPr>
          <w:rFonts w:hint="eastAsia"/>
        </w:rPr>
        <w:t>安装后发现内页无法打开，请配置网站环境伪静态规则参考如下</w:t>
      </w:r>
      <w:r>
        <w:drawing>
          <wp:inline distT="0" distB="0" distL="0" distR="0">
            <wp:extent cx="5274310" cy="43243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D403E">
      <w:pPr>
        <w:jc w:val="left"/>
        <w:rPr>
          <w:rFonts w:hint="eastAsia"/>
        </w:rPr>
      </w:pPr>
      <w:r>
        <w:drawing>
          <wp:inline distT="0" distB="0" distL="0" distR="0">
            <wp:extent cx="5274310" cy="2197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79E77">
      <w:pPr>
        <w:jc w:val="left"/>
      </w:pPr>
      <w:r>
        <w:drawing>
          <wp:inline distT="0" distB="0" distL="0" distR="0">
            <wp:extent cx="5274310" cy="35725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7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4FEEF">
      <w:pPr>
        <w:jc w:val="left"/>
      </w:pPr>
      <w:r>
        <w:drawing>
          <wp:inline distT="0" distB="0" distL="0" distR="0">
            <wp:extent cx="5274310" cy="43116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1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3408F">
      <w:pPr>
        <w:jc w:val="left"/>
      </w:pPr>
      <w:r>
        <w:rPr>
          <w:rFonts w:hint="eastAsia"/>
        </w:rPr>
        <w:t>导航类栏目模板参考如下</w:t>
      </w:r>
    </w:p>
    <w:p w14:paraId="268D6271">
      <w:pPr>
        <w:jc w:val="left"/>
      </w:pPr>
      <w:r>
        <w:drawing>
          <wp:inline distT="0" distB="0" distL="0" distR="0">
            <wp:extent cx="5274310" cy="390461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0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89AD5">
      <w:pPr>
        <w:jc w:val="left"/>
      </w:pPr>
      <w:r>
        <w:drawing>
          <wp:inline distT="0" distB="0" distL="0" distR="0">
            <wp:extent cx="5274310" cy="226949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6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47CD9">
      <w:pPr>
        <w:jc w:val="left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2</w:t>
      </w:r>
      <w:r>
        <w:rPr>
          <w:b/>
          <w:bCs/>
          <w:color w:val="FF0000"/>
        </w:rPr>
        <w:t>024-02-23</w:t>
      </w:r>
      <w:r>
        <w:rPr>
          <w:rFonts w:hint="eastAsia"/>
          <w:b/>
          <w:bCs/>
          <w:color w:val="FF0000"/>
        </w:rPr>
        <w:t>新增设置首页导航链接支持是否直连跳转到官网</w:t>
      </w:r>
    </w:p>
    <w:p w14:paraId="0B44747D">
      <w:pPr>
        <w:jc w:val="left"/>
      </w:pPr>
      <w:r>
        <w:drawing>
          <wp:inline distT="0" distB="0" distL="0" distR="0">
            <wp:extent cx="3837940" cy="106616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38095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EFBD6">
      <w:pPr>
        <w:jc w:val="left"/>
      </w:pPr>
    </w:p>
    <w:p w14:paraId="018CAC7F">
      <w:pPr>
        <w:jc w:val="left"/>
        <w:rPr>
          <w:color w:val="FF0000"/>
        </w:rPr>
      </w:pPr>
      <w:r>
        <w:rPr>
          <w:rFonts w:hint="eastAsia"/>
          <w:color w:val="FF0000"/>
        </w:rPr>
        <w:t>2</w:t>
      </w:r>
      <w:r>
        <w:rPr>
          <w:color w:val="FF0000"/>
        </w:rPr>
        <w:t>024-01-13</w:t>
      </w:r>
      <w:r>
        <w:rPr>
          <w:rFonts w:hint="eastAsia"/>
          <w:color w:val="FF0000"/>
        </w:rPr>
        <w:t>应客户要求后台新增首页推荐和最新收录开关设置</w:t>
      </w:r>
    </w:p>
    <w:p w14:paraId="7F340DAB">
      <w:pPr>
        <w:jc w:val="left"/>
        <w:rPr>
          <w:color w:val="FF0000"/>
        </w:rPr>
      </w:pPr>
      <w:r>
        <w:rPr>
          <w:color w:val="FF0000"/>
        </w:rPr>
        <w:drawing>
          <wp:inline distT="0" distB="0" distL="0" distR="0">
            <wp:extent cx="3859530" cy="340487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73822" cy="341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5503E">
      <w:r>
        <w:rPr>
          <w:rFonts w:hint="eastAsia"/>
          <w:color w:val="FF0000"/>
        </w:rPr>
        <w:t>修复已知bug问题及新增多处广告位置设置及前端展示</w:t>
      </w:r>
    </w:p>
    <w:p w14:paraId="061BB0C9">
      <w:r>
        <w:drawing>
          <wp:inline distT="0" distB="0" distL="0" distR="0">
            <wp:extent cx="4714875" cy="259905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77830" cy="2633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B4B257">
    <w:pPr>
      <w:pBdr>
        <w:bottom w:val="none" w:color="auto" w:sz="0" w:space="0"/>
      </w:pBdr>
      <w:jc w:val="both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826B5"/>
    <w:rsid w:val="00017174"/>
    <w:rsid w:val="000217F5"/>
    <w:rsid w:val="000624EA"/>
    <w:rsid w:val="00082373"/>
    <w:rsid w:val="0008354D"/>
    <w:rsid w:val="00092189"/>
    <w:rsid w:val="000B4416"/>
    <w:rsid w:val="000D3758"/>
    <w:rsid w:val="000F5EC6"/>
    <w:rsid w:val="001547BE"/>
    <w:rsid w:val="00171925"/>
    <w:rsid w:val="001E0C27"/>
    <w:rsid w:val="001F0B11"/>
    <w:rsid w:val="002029C6"/>
    <w:rsid w:val="002253B6"/>
    <w:rsid w:val="00250CC0"/>
    <w:rsid w:val="00290695"/>
    <w:rsid w:val="002C12D4"/>
    <w:rsid w:val="002D4D50"/>
    <w:rsid w:val="002E61D0"/>
    <w:rsid w:val="003330C0"/>
    <w:rsid w:val="00397CC6"/>
    <w:rsid w:val="003E2634"/>
    <w:rsid w:val="004B2F58"/>
    <w:rsid w:val="004F2D25"/>
    <w:rsid w:val="0050693B"/>
    <w:rsid w:val="005D2C35"/>
    <w:rsid w:val="005E31D7"/>
    <w:rsid w:val="005F4846"/>
    <w:rsid w:val="006035AA"/>
    <w:rsid w:val="0060793C"/>
    <w:rsid w:val="00620A90"/>
    <w:rsid w:val="006452CB"/>
    <w:rsid w:val="00662E60"/>
    <w:rsid w:val="00694A6A"/>
    <w:rsid w:val="006B7D29"/>
    <w:rsid w:val="00712DB3"/>
    <w:rsid w:val="00725D23"/>
    <w:rsid w:val="00762272"/>
    <w:rsid w:val="00773501"/>
    <w:rsid w:val="007968B4"/>
    <w:rsid w:val="007A395B"/>
    <w:rsid w:val="007D3399"/>
    <w:rsid w:val="0082424A"/>
    <w:rsid w:val="00862CE3"/>
    <w:rsid w:val="008A26FB"/>
    <w:rsid w:val="008E29BC"/>
    <w:rsid w:val="008E5CAF"/>
    <w:rsid w:val="009B5349"/>
    <w:rsid w:val="009C251E"/>
    <w:rsid w:val="009C5835"/>
    <w:rsid w:val="009F2207"/>
    <w:rsid w:val="00A143AC"/>
    <w:rsid w:val="00A402F6"/>
    <w:rsid w:val="00A549FE"/>
    <w:rsid w:val="00A71EC8"/>
    <w:rsid w:val="00AB2405"/>
    <w:rsid w:val="00AD6070"/>
    <w:rsid w:val="00AE07AF"/>
    <w:rsid w:val="00B02BAE"/>
    <w:rsid w:val="00B03FEE"/>
    <w:rsid w:val="00B05611"/>
    <w:rsid w:val="00B26AB9"/>
    <w:rsid w:val="00B77E70"/>
    <w:rsid w:val="00B81583"/>
    <w:rsid w:val="00BB500B"/>
    <w:rsid w:val="00C309F1"/>
    <w:rsid w:val="00CB593A"/>
    <w:rsid w:val="00CE6D02"/>
    <w:rsid w:val="00CF00F8"/>
    <w:rsid w:val="00CF2E43"/>
    <w:rsid w:val="00D60440"/>
    <w:rsid w:val="00DC5461"/>
    <w:rsid w:val="00DD1F2A"/>
    <w:rsid w:val="00DF6236"/>
    <w:rsid w:val="00E07D58"/>
    <w:rsid w:val="00E85D7D"/>
    <w:rsid w:val="00E86F51"/>
    <w:rsid w:val="00EC7800"/>
    <w:rsid w:val="00F60D63"/>
    <w:rsid w:val="00F614B9"/>
    <w:rsid w:val="00F73DD4"/>
    <w:rsid w:val="00F826B5"/>
    <w:rsid w:val="00F845C8"/>
    <w:rsid w:val="00F86671"/>
    <w:rsid w:val="00FC0F55"/>
    <w:rsid w:val="00FC6982"/>
    <w:rsid w:val="53FE1A58"/>
    <w:rsid w:val="7DBA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5"/>
    <w:basedOn w:val="1"/>
    <w:link w:val="15"/>
    <w:qFormat/>
    <w:uiPriority w:val="9"/>
    <w:pPr>
      <w:widowControl/>
      <w:spacing w:before="100" w:beforeAutospacing="1" w:after="100" w:afterAutospacing="1"/>
      <w:jc w:val="left"/>
      <w:outlineLvl w:val="4"/>
    </w:pPr>
    <w:rPr>
      <w:rFonts w:ascii="宋体" w:hAnsi="宋体" w:eastAsia="宋体" w:cs="宋体"/>
      <w:b/>
      <w:bCs/>
      <w:kern w:val="0"/>
      <w:sz w:val="20"/>
      <w:szCs w:val="20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7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4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Hyperlink"/>
    <w:basedOn w:val="9"/>
    <w:semiHidden/>
    <w:unhideWhenUsed/>
    <w:uiPriority w:val="99"/>
    <w:rPr>
      <w:color w:val="0000FF"/>
      <w:u w:val="single"/>
    </w:rPr>
  </w:style>
  <w:style w:type="character" w:customStyle="1" w:styleId="11">
    <w:name w:val="页眉 字符"/>
    <w:basedOn w:val="9"/>
    <w:link w:val="6"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uiPriority w:val="99"/>
    <w:rPr>
      <w:sz w:val="18"/>
      <w:szCs w:val="18"/>
    </w:rPr>
  </w:style>
  <w:style w:type="character" w:customStyle="1" w:styleId="13">
    <w:name w:val="HTML 预设格式 Char"/>
    <w:basedOn w:val="9"/>
    <w:semiHidden/>
    <w:uiPriority w:val="99"/>
    <w:rPr>
      <w:rFonts w:ascii="Courier New" w:hAnsi="Courier New" w:cs="Courier New"/>
      <w:sz w:val="20"/>
      <w:szCs w:val="20"/>
    </w:rPr>
  </w:style>
  <w:style w:type="character" w:customStyle="1" w:styleId="14">
    <w:name w:val="HTML 预设格式 字符"/>
    <w:link w:val="7"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标题 5 字符"/>
    <w:basedOn w:val="9"/>
    <w:link w:val="2"/>
    <w:uiPriority w:val="9"/>
    <w:rPr>
      <w:rFonts w:ascii="宋体" w:hAnsi="宋体" w:eastAsia="宋体" w:cs="宋体"/>
      <w:b/>
      <w:bCs/>
      <w:kern w:val="0"/>
      <w:sz w:val="20"/>
      <w:szCs w:val="20"/>
    </w:rPr>
  </w:style>
  <w:style w:type="character" w:customStyle="1" w:styleId="16">
    <w:name w:val="批注框文本 字符"/>
    <w:basedOn w:val="9"/>
    <w:link w:val="4"/>
    <w:semiHidden/>
    <w:uiPriority w:val="99"/>
    <w:rPr>
      <w:sz w:val="18"/>
      <w:szCs w:val="18"/>
    </w:rPr>
  </w:style>
  <w:style w:type="character" w:customStyle="1" w:styleId="17">
    <w:name w:val="日期 字符"/>
    <w:basedOn w:val="9"/>
    <w:link w:val="3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0FA7527-5560-42EB-8FFE-462E18DEDA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299</Words>
  <Characters>449</Characters>
  <Lines>3</Lines>
  <Paragraphs>1</Paragraphs>
  <TotalTime>584</TotalTime>
  <ScaleCrop>false</ScaleCrop>
  <LinksUpToDate>false</LinksUpToDate>
  <CharactersWithSpaces>462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2021-11-05T12:10:00Z</dcterms:created>
  <dc:creator>Administrator</dc:creator>
  <cp:lastModifiedBy>马上行动 绝不拖延</cp:lastModifiedBy>
  <dcterms:modified xsi:type="dcterms:W3CDTF">2025-04-13T10:20:53Z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eyJoZGlkIjoiYjI0ZjFiYThiODQ3OGMxOGFiZTFiOGY0YjFhMmM1ZWIiLCJ1c2VySWQiOiI1MTI2MjczMjAifQ==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A69542BB96C248B09432F28EE7ACD2D7_12</vt:lpwstr>
  </property>
</Properties>
</file>